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AC" w:rsidRDefault="00B72C4F">
      <w:pPr>
        <w:framePr w:w="1200" w:h="643" w:hRule="exact" w:hSpace="38" w:wrap="notBeside" w:vAnchor="text" w:hAnchor="margin" w:x="4551" w:y="347"/>
        <w:shd w:val="clear" w:color="auto" w:fill="FFFFFF"/>
        <w:spacing w:line="317" w:lineRule="exact"/>
      </w:pPr>
      <w:r>
        <w:rPr>
          <w:rFonts w:eastAsia="Times New Roman"/>
          <w:spacing w:val="-3"/>
          <w:sz w:val="28"/>
          <w:szCs w:val="28"/>
        </w:rPr>
        <w:t xml:space="preserve">заведую </w:t>
      </w:r>
      <w:proofErr w:type="spellStart"/>
      <w:r>
        <w:rPr>
          <w:rFonts w:eastAsia="Times New Roman"/>
          <w:sz w:val="28"/>
          <w:szCs w:val="28"/>
        </w:rPr>
        <w:t>детског</w:t>
      </w:r>
      <w:proofErr w:type="spellEnd"/>
    </w:p>
    <w:p w:rsidR="001470AC" w:rsidRDefault="00B72C4F">
      <w:pPr>
        <w:shd w:val="clear" w:color="auto" w:fill="FFFFFF"/>
        <w:spacing w:before="19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3474720</wp:posOffset>
            </wp:positionH>
            <wp:positionV relativeFrom="paragraph">
              <wp:posOffset>194945</wp:posOffset>
            </wp:positionV>
            <wp:extent cx="2206625" cy="1432560"/>
            <wp:effectExtent l="0" t="0" r="3175" b="0"/>
            <wp:wrapThrough wrapText="bothSides">
              <wp:wrapPolygon edited="0">
                <wp:start x="0" y="0"/>
                <wp:lineTo x="0" y="21255"/>
                <wp:lineTo x="21445" y="21255"/>
                <wp:lineTo x="2144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-3"/>
          <w:sz w:val="28"/>
          <w:szCs w:val="28"/>
        </w:rPr>
        <w:t>Согласовано</w:t>
      </w:r>
    </w:p>
    <w:p w:rsidR="001470AC" w:rsidRDefault="00B72C4F">
      <w:pPr>
        <w:shd w:val="clear" w:color="auto" w:fill="FFFFFF"/>
      </w:pPr>
      <w:r>
        <w:rPr>
          <w:rFonts w:eastAsia="Times New Roman"/>
          <w:spacing w:val="-5"/>
          <w:sz w:val="28"/>
          <w:szCs w:val="28"/>
        </w:rPr>
        <w:t>с Управляющим Советом</w:t>
      </w:r>
    </w:p>
    <w:p w:rsidR="001470AC" w:rsidRDefault="00B72C4F">
      <w:pPr>
        <w:shd w:val="clear" w:color="auto" w:fill="FFFFFF"/>
        <w:spacing w:before="10"/>
        <w:ind w:left="19"/>
      </w:pPr>
      <w:r>
        <w:rPr>
          <w:b/>
          <w:bCs/>
          <w:w w:val="88"/>
          <w:sz w:val="32"/>
          <w:szCs w:val="32"/>
        </w:rPr>
        <w:t xml:space="preserve">" </w:t>
      </w:r>
      <w:r>
        <w:rPr>
          <w:rFonts w:eastAsia="Times New Roman"/>
          <w:b/>
          <w:bCs/>
          <w:i/>
          <w:iCs/>
          <w:w w:val="88"/>
          <w:sz w:val="32"/>
          <w:szCs w:val="32"/>
        </w:rPr>
        <w:t xml:space="preserve">АН-" °®   </w:t>
      </w:r>
      <w:r>
        <w:rPr>
          <w:rFonts w:eastAsia="Times New Roman"/>
          <w:b/>
          <w:bCs/>
          <w:w w:val="88"/>
          <w:sz w:val="32"/>
          <w:szCs w:val="32"/>
          <w:vertAlign w:val="superscript"/>
        </w:rPr>
        <w:t>20</w:t>
      </w:r>
      <w:r>
        <w:rPr>
          <w:rFonts w:eastAsia="Times New Roman"/>
          <w:b/>
          <w:bCs/>
          <w:w w:val="88"/>
          <w:sz w:val="32"/>
          <w:szCs w:val="32"/>
          <w:u w:val="single"/>
        </w:rPr>
        <w:t>^</w:t>
      </w:r>
      <w:r>
        <w:rPr>
          <w:rFonts w:eastAsia="Times New Roman"/>
          <w:b/>
          <w:bCs/>
          <w:w w:val="88"/>
          <w:sz w:val="32"/>
          <w:szCs w:val="32"/>
        </w:rPr>
        <w:t xml:space="preserve">    </w:t>
      </w:r>
      <w:r>
        <w:rPr>
          <w:rFonts w:eastAsia="Times New Roman"/>
          <w:b/>
          <w:bCs/>
          <w:w w:val="88"/>
          <w:sz w:val="32"/>
          <w:szCs w:val="32"/>
          <w:vertAlign w:val="superscript"/>
        </w:rPr>
        <w:t>г</w:t>
      </w:r>
      <w:r>
        <w:rPr>
          <w:rFonts w:eastAsia="Times New Roman"/>
          <w:b/>
          <w:bCs/>
          <w:w w:val="88"/>
          <w:sz w:val="32"/>
          <w:szCs w:val="32"/>
        </w:rPr>
        <w:t>-</w:t>
      </w:r>
    </w:p>
    <w:p w:rsidR="001470AC" w:rsidRDefault="00B72C4F">
      <w:pPr>
        <w:shd w:val="clear" w:color="auto" w:fill="FFFFFF"/>
        <w:spacing w:line="326" w:lineRule="exact"/>
        <w:ind w:left="259" w:hanging="259"/>
      </w:pPr>
      <w:r>
        <w:br w:type="column"/>
      </w:r>
      <w:r>
        <w:rPr>
          <w:rFonts w:eastAsia="Times New Roman"/>
          <w:spacing w:val="-3"/>
          <w:sz w:val="28"/>
          <w:szCs w:val="28"/>
        </w:rPr>
        <w:t xml:space="preserve">Утверждаю: </w:t>
      </w:r>
      <w:proofErr w:type="spellStart"/>
      <w:r>
        <w:rPr>
          <w:rFonts w:eastAsia="Times New Roman"/>
          <w:spacing w:val="-1"/>
          <w:sz w:val="28"/>
          <w:szCs w:val="28"/>
        </w:rPr>
        <w:t>алиновского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зка</w:t>
      </w:r>
      <w:proofErr w:type="spellEnd"/>
      <w:r>
        <w:rPr>
          <w:rFonts w:eastAsia="Times New Roman"/>
          <w:sz w:val="28"/>
          <w:szCs w:val="28"/>
        </w:rPr>
        <w:t>'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.</w:t>
      </w:r>
      <w:proofErr w:type="spellStart"/>
      <w:proofErr w:type="gramEnd"/>
      <w:r>
        <w:rPr>
          <w:rFonts w:eastAsia="Times New Roman"/>
          <w:spacing w:val="-1"/>
          <w:sz w:val="28"/>
          <w:szCs w:val="28"/>
        </w:rPr>
        <w:t>Г.Екжанова</w:t>
      </w:r>
      <w:proofErr w:type="spellEnd"/>
    </w:p>
    <w:p w:rsidR="001470AC" w:rsidRDefault="001470AC">
      <w:pPr>
        <w:shd w:val="clear" w:color="auto" w:fill="FFFFFF"/>
        <w:spacing w:line="326" w:lineRule="exact"/>
        <w:ind w:left="259" w:hanging="259"/>
        <w:sectPr w:rsidR="001470AC">
          <w:type w:val="continuous"/>
          <w:pgSz w:w="11909" w:h="16834"/>
          <w:pgMar w:top="1366" w:right="418" w:bottom="360" w:left="2170" w:header="720" w:footer="720" w:gutter="0"/>
          <w:cols w:num="2" w:space="720" w:equalWidth="0">
            <w:col w:w="3014" w:space="4282"/>
            <w:col w:w="2025"/>
          </w:cols>
          <w:noEndnote/>
        </w:sectPr>
      </w:pPr>
    </w:p>
    <w:p w:rsidR="00AB1DC7" w:rsidRDefault="00AB1DC7" w:rsidP="00AB1DC7">
      <w:pPr>
        <w:shd w:val="clear" w:color="auto" w:fill="FFFFFF"/>
        <w:spacing w:before="365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</w:t>
      </w:r>
      <w:r w:rsidR="00B72C4F">
        <w:rPr>
          <w:rFonts w:eastAsia="Times New Roman"/>
          <w:sz w:val="28"/>
          <w:szCs w:val="28"/>
        </w:rPr>
        <w:t xml:space="preserve">ПОЛОЖЕНИЕ </w:t>
      </w:r>
    </w:p>
    <w:p w:rsidR="001470AC" w:rsidRDefault="00AB1DC7" w:rsidP="00AB1DC7">
      <w:pPr>
        <w:shd w:val="clear" w:color="auto" w:fill="FFFFFF"/>
        <w:spacing w:before="365" w:line="317" w:lineRule="exact"/>
      </w:pPr>
      <w:r>
        <w:rPr>
          <w:rFonts w:eastAsia="Times New Roman"/>
          <w:sz w:val="28"/>
          <w:szCs w:val="28"/>
        </w:rPr>
        <w:t xml:space="preserve">об административном контроле  организации и качества питания </w:t>
      </w:r>
      <w:bookmarkStart w:id="0" w:name="_GoBack"/>
      <w:bookmarkEnd w:id="0"/>
      <w:r w:rsidR="00B72C4F">
        <w:rPr>
          <w:rFonts w:eastAsia="Times New Roman"/>
          <w:sz w:val="28"/>
          <w:szCs w:val="28"/>
        </w:rPr>
        <w:t>ДОКУ</w:t>
      </w:r>
    </w:p>
    <w:p w:rsidR="001470AC" w:rsidRPr="009D5951" w:rsidRDefault="00B72C4F">
      <w:pPr>
        <w:shd w:val="clear" w:color="auto" w:fill="FFFFFF"/>
        <w:spacing w:before="298"/>
        <w:ind w:right="77"/>
        <w:jc w:val="center"/>
        <w:rPr>
          <w:sz w:val="24"/>
          <w:szCs w:val="24"/>
        </w:rPr>
      </w:pPr>
      <w:r w:rsidRPr="009D5951">
        <w:rPr>
          <w:sz w:val="24"/>
          <w:szCs w:val="24"/>
        </w:rPr>
        <w:t xml:space="preserve">1. </w:t>
      </w:r>
      <w:r w:rsidRPr="009D5951">
        <w:rPr>
          <w:rFonts w:eastAsia="Times New Roman"/>
          <w:sz w:val="24"/>
          <w:szCs w:val="24"/>
        </w:rPr>
        <w:t>Общие положения</w:t>
      </w:r>
    </w:p>
    <w:p w:rsidR="001470AC" w:rsidRPr="009D5951" w:rsidRDefault="00B72C4F">
      <w:pPr>
        <w:shd w:val="clear" w:color="auto" w:fill="FFFFFF"/>
        <w:tabs>
          <w:tab w:val="left" w:pos="547"/>
        </w:tabs>
        <w:spacing w:before="278" w:line="317" w:lineRule="exact"/>
        <w:ind w:left="547" w:hanging="480"/>
        <w:rPr>
          <w:sz w:val="24"/>
          <w:szCs w:val="24"/>
        </w:rPr>
      </w:pPr>
      <w:r w:rsidRPr="009D5951">
        <w:rPr>
          <w:spacing w:val="-22"/>
          <w:sz w:val="24"/>
          <w:szCs w:val="24"/>
        </w:rPr>
        <w:t>1.1.</w:t>
      </w:r>
      <w:r w:rsidRPr="009D5951">
        <w:rPr>
          <w:sz w:val="24"/>
          <w:szCs w:val="24"/>
        </w:rPr>
        <w:tab/>
      </w:r>
      <w:r w:rsidRPr="009D5951">
        <w:rPr>
          <w:rFonts w:eastAsia="Times New Roman"/>
          <w:spacing w:val="-3"/>
          <w:sz w:val="24"/>
          <w:szCs w:val="24"/>
        </w:rPr>
        <w:t>Настоящее Положение разработано в соответствии с законом РФ "Об</w:t>
      </w:r>
      <w:r w:rsidRPr="009D5951">
        <w:rPr>
          <w:rFonts w:eastAsia="Times New Roman"/>
          <w:spacing w:val="-3"/>
          <w:sz w:val="24"/>
          <w:szCs w:val="24"/>
        </w:rPr>
        <w:br/>
        <w:t xml:space="preserve">образовании", "Типовым положением </w:t>
      </w:r>
      <w:proofErr w:type="gramStart"/>
      <w:r w:rsidRPr="009D5951">
        <w:rPr>
          <w:rFonts w:eastAsia="Times New Roman"/>
          <w:spacing w:val="-3"/>
          <w:sz w:val="24"/>
          <w:szCs w:val="24"/>
        </w:rPr>
        <w:t>о</w:t>
      </w:r>
      <w:proofErr w:type="gramEnd"/>
      <w:r w:rsidRPr="009D5951">
        <w:rPr>
          <w:rFonts w:eastAsia="Times New Roman"/>
          <w:spacing w:val="-3"/>
          <w:sz w:val="24"/>
          <w:szCs w:val="24"/>
        </w:rPr>
        <w:t xml:space="preserve"> дошкольном образовательном</w:t>
      </w:r>
    </w:p>
    <w:p w:rsidR="001470AC" w:rsidRPr="009D5951" w:rsidRDefault="00B72C4F">
      <w:pPr>
        <w:shd w:val="clear" w:color="auto" w:fill="FFFFFF"/>
        <w:spacing w:line="317" w:lineRule="exact"/>
        <w:ind w:left="384" w:right="1075" w:firstLine="163"/>
        <w:rPr>
          <w:sz w:val="24"/>
          <w:szCs w:val="24"/>
        </w:rPr>
      </w:pPr>
      <w:proofErr w:type="gramStart"/>
      <w:r w:rsidRPr="009D5951">
        <w:rPr>
          <w:rFonts w:eastAsia="Times New Roman"/>
          <w:spacing w:val="-1"/>
          <w:sz w:val="24"/>
          <w:szCs w:val="24"/>
        </w:rPr>
        <w:t>учреждении</w:t>
      </w:r>
      <w:proofErr w:type="gramEnd"/>
      <w:r w:rsidRPr="009D5951">
        <w:rPr>
          <w:rFonts w:eastAsia="Times New Roman"/>
          <w:spacing w:val="-1"/>
          <w:sz w:val="24"/>
          <w:szCs w:val="24"/>
        </w:rPr>
        <w:t xml:space="preserve">", Санитарно-эпидемиологическими правилами и </w:t>
      </w:r>
      <w:r w:rsidRPr="009D5951">
        <w:rPr>
          <w:rFonts w:eastAsia="Times New Roman"/>
          <w:sz w:val="24"/>
          <w:szCs w:val="24"/>
        </w:rPr>
        <w:t xml:space="preserve">■ нормативами </w:t>
      </w:r>
      <w:proofErr w:type="spellStart"/>
      <w:r w:rsidRPr="009D5951">
        <w:rPr>
          <w:rFonts w:eastAsia="Times New Roman"/>
          <w:sz w:val="24"/>
          <w:szCs w:val="24"/>
        </w:rPr>
        <w:t>СанПинН</w:t>
      </w:r>
      <w:proofErr w:type="spellEnd"/>
      <w:r w:rsidRPr="009D5951">
        <w:rPr>
          <w:rFonts w:eastAsia="Times New Roman"/>
          <w:sz w:val="24"/>
          <w:szCs w:val="24"/>
        </w:rPr>
        <w:t xml:space="preserve"> 2.4.1.2791-10.</w:t>
      </w:r>
    </w:p>
    <w:p w:rsidR="001470AC" w:rsidRPr="009D5951" w:rsidRDefault="00B72C4F" w:rsidP="00B72C4F">
      <w:pPr>
        <w:numPr>
          <w:ilvl w:val="0"/>
          <w:numId w:val="1"/>
        </w:numPr>
        <w:shd w:val="clear" w:color="auto" w:fill="FFFFFF"/>
        <w:tabs>
          <w:tab w:val="left" w:pos="682"/>
        </w:tabs>
        <w:spacing w:line="317" w:lineRule="exact"/>
        <w:ind w:left="547" w:right="19" w:hanging="480"/>
        <w:jc w:val="both"/>
        <w:rPr>
          <w:spacing w:val="-22"/>
          <w:sz w:val="24"/>
          <w:szCs w:val="24"/>
        </w:rPr>
      </w:pPr>
      <w:r w:rsidRPr="009D5951">
        <w:rPr>
          <w:rFonts w:eastAsia="Times New Roman"/>
          <w:sz w:val="24"/>
          <w:szCs w:val="24"/>
        </w:rPr>
        <w:t xml:space="preserve">Положение определяет содержание и порядок проведения административного контроля организации и качества питания в муниципальном дошкольном образовательном казенном учреждении </w:t>
      </w:r>
      <w:r w:rsidRPr="009D5951">
        <w:rPr>
          <w:rFonts w:eastAsia="Times New Roman"/>
          <w:spacing w:val="-1"/>
          <w:sz w:val="24"/>
          <w:szCs w:val="24"/>
        </w:rPr>
        <w:t>детский сад № 14 "Березка" общеразвивающего вида (далее МДОКУ).</w:t>
      </w:r>
    </w:p>
    <w:p w:rsidR="001470AC" w:rsidRPr="009D5951" w:rsidRDefault="00B72C4F" w:rsidP="00B72C4F">
      <w:pPr>
        <w:numPr>
          <w:ilvl w:val="0"/>
          <w:numId w:val="1"/>
        </w:numPr>
        <w:shd w:val="clear" w:color="auto" w:fill="FFFFFF"/>
        <w:tabs>
          <w:tab w:val="left" w:pos="682"/>
        </w:tabs>
        <w:spacing w:line="317" w:lineRule="exact"/>
        <w:ind w:left="547" w:hanging="480"/>
        <w:jc w:val="both"/>
        <w:rPr>
          <w:spacing w:val="-23"/>
          <w:sz w:val="24"/>
          <w:szCs w:val="24"/>
        </w:rPr>
      </w:pPr>
      <w:proofErr w:type="gramStart"/>
      <w:r w:rsidRPr="009D5951">
        <w:rPr>
          <w:rFonts w:eastAsia="Times New Roman"/>
          <w:spacing w:val="-1"/>
          <w:sz w:val="24"/>
          <w:szCs w:val="24"/>
        </w:rPr>
        <w:t xml:space="preserve">Контроль организации и качества питания в МДОКУ предусматривает </w:t>
      </w:r>
      <w:r w:rsidRPr="009D5951">
        <w:rPr>
          <w:rFonts w:eastAsia="Times New Roman"/>
          <w:spacing w:val="-3"/>
          <w:sz w:val="24"/>
          <w:szCs w:val="24"/>
        </w:rPr>
        <w:t xml:space="preserve">проведение членами администрации МДОКУ наблюдений, обследований, </w:t>
      </w:r>
      <w:r w:rsidRPr="009D5951">
        <w:rPr>
          <w:rFonts w:eastAsia="Times New Roman"/>
          <w:sz w:val="24"/>
          <w:szCs w:val="24"/>
        </w:rPr>
        <w:t xml:space="preserve">осуществляемых в пределах компетенции за соблюдением работниками МДОКУ, участвующими в осуществлении процесса питания, законодательных и нормативно-правовых актов РФ в области питания детей в дошкольных образовательных учреждениях, а также локальных </w:t>
      </w:r>
      <w:r w:rsidRPr="009D5951">
        <w:rPr>
          <w:rFonts w:eastAsia="Times New Roman"/>
          <w:spacing w:val="-1"/>
          <w:sz w:val="24"/>
          <w:szCs w:val="24"/>
        </w:rPr>
        <w:t xml:space="preserve">актов образовательного учреждения, включая приказы, распоряжения по </w:t>
      </w:r>
      <w:r w:rsidRPr="009D5951">
        <w:rPr>
          <w:rFonts w:eastAsia="Times New Roman"/>
          <w:sz w:val="24"/>
          <w:szCs w:val="24"/>
        </w:rPr>
        <w:t>МДОКУ и    решения общих собраний коллектива.</w:t>
      </w:r>
      <w:proofErr w:type="gramEnd"/>
    </w:p>
    <w:p w:rsidR="001470AC" w:rsidRPr="009D5951" w:rsidRDefault="00B72C4F" w:rsidP="00B72C4F">
      <w:pPr>
        <w:numPr>
          <w:ilvl w:val="0"/>
          <w:numId w:val="1"/>
        </w:numPr>
        <w:shd w:val="clear" w:color="auto" w:fill="FFFFFF"/>
        <w:tabs>
          <w:tab w:val="left" w:pos="682"/>
        </w:tabs>
        <w:spacing w:line="317" w:lineRule="exact"/>
        <w:ind w:left="547" w:right="10" w:hanging="480"/>
        <w:jc w:val="both"/>
        <w:rPr>
          <w:spacing w:val="-19"/>
          <w:sz w:val="24"/>
          <w:szCs w:val="24"/>
        </w:rPr>
      </w:pPr>
      <w:r w:rsidRPr="009D5951">
        <w:rPr>
          <w:rFonts w:eastAsia="Times New Roman"/>
          <w:sz w:val="24"/>
          <w:szCs w:val="24"/>
        </w:rPr>
        <w:t>Результатом контроля является анализ и принятие управленческих решений по совершенствованию организации и улучшению качества питания в МДОКУ.</w:t>
      </w:r>
    </w:p>
    <w:p w:rsidR="001470AC" w:rsidRPr="009D5951" w:rsidRDefault="00B72C4F" w:rsidP="00B72C4F">
      <w:pPr>
        <w:numPr>
          <w:ilvl w:val="0"/>
          <w:numId w:val="1"/>
        </w:numPr>
        <w:shd w:val="clear" w:color="auto" w:fill="FFFFFF"/>
        <w:tabs>
          <w:tab w:val="left" w:pos="682"/>
        </w:tabs>
        <w:spacing w:line="317" w:lineRule="exact"/>
        <w:ind w:left="547" w:right="10" w:hanging="480"/>
        <w:jc w:val="both"/>
        <w:rPr>
          <w:spacing w:val="-21"/>
          <w:sz w:val="24"/>
          <w:szCs w:val="24"/>
        </w:rPr>
      </w:pPr>
      <w:r w:rsidRPr="009D5951">
        <w:rPr>
          <w:rFonts w:eastAsia="Times New Roman"/>
          <w:sz w:val="24"/>
          <w:szCs w:val="24"/>
        </w:rPr>
        <w:t>Положение об административном контроле организации и качества питания в МДОКУ согласовывается Управляющим' советом ДОУ, имеющим право вносить в него изменения и дополнения и утверждается приказом руководителя МДОКУ.</w:t>
      </w:r>
    </w:p>
    <w:p w:rsidR="001470AC" w:rsidRPr="009D5951" w:rsidRDefault="00B72C4F">
      <w:pPr>
        <w:shd w:val="clear" w:color="auto" w:fill="FFFFFF"/>
        <w:spacing w:before="278"/>
        <w:ind w:right="48"/>
        <w:jc w:val="center"/>
        <w:rPr>
          <w:sz w:val="24"/>
          <w:szCs w:val="24"/>
        </w:rPr>
      </w:pPr>
      <w:r w:rsidRPr="009D5951">
        <w:rPr>
          <w:sz w:val="24"/>
          <w:szCs w:val="24"/>
        </w:rPr>
        <w:t xml:space="preserve">2. </w:t>
      </w:r>
      <w:r w:rsidRPr="009D5951">
        <w:rPr>
          <w:rFonts w:eastAsia="Times New Roman"/>
          <w:sz w:val="24"/>
          <w:szCs w:val="24"/>
        </w:rPr>
        <w:t>Цель и основные задачи контроля</w:t>
      </w:r>
    </w:p>
    <w:p w:rsidR="00B72C4F" w:rsidRPr="009D5951" w:rsidRDefault="00B72C4F">
      <w:pPr>
        <w:shd w:val="clear" w:color="auto" w:fill="FFFFFF"/>
        <w:spacing w:before="307" w:line="317" w:lineRule="exact"/>
        <w:ind w:left="566" w:right="48" w:hanging="538"/>
        <w:jc w:val="both"/>
        <w:rPr>
          <w:rFonts w:eastAsia="Times New Roman"/>
          <w:sz w:val="24"/>
          <w:szCs w:val="24"/>
        </w:rPr>
      </w:pPr>
      <w:r w:rsidRPr="009D5951">
        <w:rPr>
          <w:spacing w:val="-2"/>
          <w:sz w:val="24"/>
          <w:szCs w:val="24"/>
        </w:rPr>
        <w:t xml:space="preserve">2.1. </w:t>
      </w:r>
      <w:r w:rsidRPr="009D5951">
        <w:rPr>
          <w:rFonts w:eastAsia="Times New Roman"/>
          <w:spacing w:val="-2"/>
          <w:sz w:val="24"/>
          <w:szCs w:val="24"/>
        </w:rPr>
        <w:t xml:space="preserve">Цель контроля; оптимизация и координация деятельности всех служб для </w:t>
      </w:r>
      <w:r w:rsidRPr="009D5951">
        <w:rPr>
          <w:rFonts w:eastAsia="Times New Roman"/>
          <w:sz w:val="24"/>
          <w:szCs w:val="24"/>
        </w:rPr>
        <w:t xml:space="preserve">обеспечения качества питания в МДОКУ, осуществляемая </w:t>
      </w:r>
      <w:proofErr w:type="spellStart"/>
      <w:r w:rsidRPr="009D5951">
        <w:rPr>
          <w:rFonts w:eastAsia="Times New Roman"/>
          <w:sz w:val="24"/>
          <w:szCs w:val="24"/>
        </w:rPr>
        <w:t>чере</w:t>
      </w:r>
      <w:proofErr w:type="spellEnd"/>
      <w:r w:rsidRPr="009D5951">
        <w:rPr>
          <w:rFonts w:eastAsia="Times New Roman"/>
          <w:sz w:val="24"/>
          <w:szCs w:val="24"/>
        </w:rPr>
        <w:t>; следующие задачи: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контроль</w:t>
      </w:r>
      <w:r w:rsidRPr="009D5951">
        <w:rPr>
          <w:sz w:val="24"/>
          <w:szCs w:val="24"/>
        </w:rPr>
        <w:tab/>
        <w:t xml:space="preserve">по        исполнению        нормативно - </w:t>
      </w:r>
      <w:proofErr w:type="gramStart"/>
      <w:r w:rsidRPr="009D5951">
        <w:rPr>
          <w:sz w:val="24"/>
          <w:szCs w:val="24"/>
        </w:rPr>
        <w:t>технических</w:t>
      </w:r>
      <w:proofErr w:type="gramEnd"/>
      <w:r w:rsidRPr="009D5951">
        <w:rPr>
          <w:sz w:val="24"/>
          <w:szCs w:val="24"/>
        </w:rPr>
        <w:t xml:space="preserve">        и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lastRenderedPageBreak/>
        <w:t>методических   документов санитарного законодательства РФ;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выявление нарушений и. неисполнений приказов и иных нормативно-правовых актов учреждения в части организации и обеспечения качественного питания в МДОКУ;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анализ  причин,  лежащих в  основе  нарушений  и  принятие  мер  по  их предупреждению;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анализ</w:t>
      </w:r>
      <w:r w:rsidRPr="009D5951">
        <w:rPr>
          <w:sz w:val="24"/>
          <w:szCs w:val="24"/>
        </w:rPr>
        <w:tab/>
        <w:t>и</w:t>
      </w:r>
      <w:r w:rsidRPr="009D5951">
        <w:rPr>
          <w:sz w:val="24"/>
          <w:szCs w:val="24"/>
        </w:rPr>
        <w:tab/>
        <w:t>оценки       уровня       профессионализма</w:t>
      </w:r>
      <w:r w:rsidRPr="009D5951">
        <w:rPr>
          <w:sz w:val="24"/>
          <w:szCs w:val="24"/>
        </w:rPr>
        <w:tab/>
        <w:t>лип,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участвующих      в      обеспечении качественного питания, по результатам их практической деятельности;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анализ результатов реализации приказов и иных нормативно-правовых актов МДОКУ, оценка их эффективности;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 xml:space="preserve">выявление положительного опыта в организации качественного питания, </w:t>
      </w:r>
      <w:proofErr w:type="gramStart"/>
      <w:r w:rsidRPr="009D5951">
        <w:rPr>
          <w:sz w:val="24"/>
          <w:szCs w:val="24"/>
        </w:rPr>
        <w:t>с</w:t>
      </w:r>
      <w:proofErr w:type="gramEnd"/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последующей разработкой предложений по его распространению;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оказание методической помощи всем участникам организации процесса питания в МДОКУ;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совершенствования механизма      организации и улучшения качества питания в МДОКУ.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3.      Организационные методы, виды и формы контроля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3.1.</w:t>
      </w:r>
      <w:r w:rsidRPr="009D5951">
        <w:rPr>
          <w:sz w:val="24"/>
          <w:szCs w:val="24"/>
        </w:rPr>
        <w:tab/>
        <w:t>Контроль осуществляется с использованием следующих методов: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изучение документации;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обследование объекта;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наблюдение за организацией производственного процесса и процесса питания в группах;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беседа с персоналом;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ревизия;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proofErr w:type="gramStart"/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инструментальный метод (с использованием контрольно-измерительных</w:t>
      </w:r>
      <w:proofErr w:type="gramEnd"/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приборов)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и      иных      правомерных      методов,      способствующих      достижению цели контроля.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3.2.</w:t>
      </w:r>
      <w:r w:rsidRPr="009D5951">
        <w:rPr>
          <w:sz w:val="24"/>
          <w:szCs w:val="24"/>
        </w:rPr>
        <w:tab/>
        <w:t>Контроль осуществляется в виде плановых или оперативных проверок.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lastRenderedPageBreak/>
        <w:t>3.3.</w:t>
      </w:r>
      <w:r w:rsidRPr="009D5951">
        <w:rPr>
          <w:sz w:val="24"/>
          <w:szCs w:val="24"/>
        </w:rPr>
        <w:tab/>
        <w:t xml:space="preserve">Плановые проверки осуществляются в соответствии с </w:t>
      </w:r>
      <w:proofErr w:type="gramStart"/>
      <w:r w:rsidRPr="009D5951">
        <w:rPr>
          <w:sz w:val="24"/>
          <w:szCs w:val="24"/>
        </w:rPr>
        <w:t>утвержденным</w:t>
      </w:r>
      <w:proofErr w:type="gramEnd"/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 xml:space="preserve">заведующей МДОКУ планом - графиком на учебный год. План </w:t>
      </w:r>
      <w:proofErr w:type="gramStart"/>
      <w:r w:rsidRPr="009D5951">
        <w:rPr>
          <w:sz w:val="24"/>
          <w:szCs w:val="24"/>
        </w:rPr>
        <w:t>-г</w:t>
      </w:r>
      <w:proofErr w:type="gramEnd"/>
      <w:r w:rsidRPr="009D5951">
        <w:rPr>
          <w:sz w:val="24"/>
          <w:szCs w:val="24"/>
        </w:rPr>
        <w:t>рафик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 xml:space="preserve">административного </w:t>
      </w:r>
      <w:proofErr w:type="gramStart"/>
      <w:r w:rsidRPr="009D5951">
        <w:rPr>
          <w:sz w:val="24"/>
          <w:szCs w:val="24"/>
        </w:rPr>
        <w:t>контроля за</w:t>
      </w:r>
      <w:proofErr w:type="gramEnd"/>
      <w:r w:rsidRPr="009D5951">
        <w:rPr>
          <w:sz w:val="24"/>
          <w:szCs w:val="24"/>
        </w:rPr>
        <w:tab/>
        <w:t>организацией и качеством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питания в МДОКУ разрабатывается с учетом Программы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 xml:space="preserve">производственного </w:t>
      </w:r>
      <w:proofErr w:type="gramStart"/>
      <w:r w:rsidRPr="009D5951">
        <w:rPr>
          <w:sz w:val="24"/>
          <w:szCs w:val="24"/>
        </w:rPr>
        <w:t>контроля за</w:t>
      </w:r>
      <w:proofErr w:type="gramEnd"/>
      <w:r w:rsidRPr="009D5951">
        <w:rPr>
          <w:sz w:val="24"/>
          <w:szCs w:val="24"/>
        </w:rPr>
        <w:t xml:space="preserve"> соблюдением санитарных правил и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выполнением</w:t>
      </w:r>
      <w:r w:rsidRPr="009D5951">
        <w:rPr>
          <w:sz w:val="24"/>
          <w:szCs w:val="24"/>
        </w:rPr>
        <w:tab/>
      </w:r>
      <w:proofErr w:type="spellStart"/>
      <w:r w:rsidRPr="009D5951">
        <w:rPr>
          <w:sz w:val="24"/>
          <w:szCs w:val="24"/>
        </w:rPr>
        <w:t>санитарно</w:t>
      </w:r>
      <w:proofErr w:type="spellEnd"/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-противоэпидемиологических (профилактических) мероприятий и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доводится до сведения всех членов коллектива перед началом учебного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года.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3.4.</w:t>
      </w:r>
      <w:r w:rsidRPr="009D5951">
        <w:rPr>
          <w:sz w:val="24"/>
          <w:szCs w:val="24"/>
        </w:rPr>
        <w:tab/>
        <w:t>Нормирование и тематика контроля находятся в компетенции заведующей МДОКУ.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3.5.</w:t>
      </w:r>
      <w:r w:rsidRPr="009D5951">
        <w:rPr>
          <w:sz w:val="24"/>
          <w:szCs w:val="24"/>
        </w:rPr>
        <w:tab/>
        <w:t>Оперативные проверки проводятся с целью получения информации о ходе и результатах организации питания в МДОКУ.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3.6.</w:t>
      </w:r>
      <w:r w:rsidRPr="009D5951">
        <w:rPr>
          <w:sz w:val="24"/>
          <w:szCs w:val="24"/>
        </w:rPr>
        <w:tab/>
        <w:t xml:space="preserve">По совокупности вопросов, подлежащих проверке, контроль </w:t>
      </w:r>
      <w:proofErr w:type="gramStart"/>
      <w:r w:rsidRPr="009D5951">
        <w:rPr>
          <w:sz w:val="24"/>
          <w:szCs w:val="24"/>
        </w:rPr>
        <w:t>по</w:t>
      </w:r>
      <w:proofErr w:type="gramEnd"/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организации питания в ДОУ проводится в виде тематической проверки.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4. Основные правила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4.1.</w:t>
      </w:r>
      <w:r w:rsidRPr="009D5951">
        <w:rPr>
          <w:sz w:val="24"/>
          <w:szCs w:val="24"/>
        </w:rPr>
        <w:tab/>
        <w:t>Административный контроль организации и качества питания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осуществляется заведующей МДОКУ, заместителем руководителя,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 xml:space="preserve">фельдшером </w:t>
      </w:r>
      <w:proofErr w:type="spellStart"/>
      <w:r w:rsidRPr="009D5951">
        <w:rPr>
          <w:sz w:val="24"/>
          <w:szCs w:val="24"/>
        </w:rPr>
        <w:t>ФАПа</w:t>
      </w:r>
      <w:proofErr w:type="spellEnd"/>
      <w:r w:rsidRPr="009D5951">
        <w:rPr>
          <w:sz w:val="24"/>
          <w:szCs w:val="24"/>
        </w:rPr>
        <w:t xml:space="preserve">, </w:t>
      </w:r>
      <w:proofErr w:type="spellStart"/>
      <w:r w:rsidRPr="009D5951">
        <w:rPr>
          <w:sz w:val="24"/>
          <w:szCs w:val="24"/>
        </w:rPr>
        <w:t>бракеражной</w:t>
      </w:r>
      <w:proofErr w:type="spellEnd"/>
      <w:r w:rsidRPr="009D5951">
        <w:rPr>
          <w:sz w:val="24"/>
          <w:szCs w:val="24"/>
        </w:rPr>
        <w:t xml:space="preserve"> комиссией в рамках полномочий, согласно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утвержденному плану контроля, или в соответствии с приказом заведующей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МДОКУ.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4.2.</w:t>
      </w:r>
      <w:r w:rsidRPr="009D5951">
        <w:rPr>
          <w:sz w:val="24"/>
          <w:szCs w:val="24"/>
        </w:rPr>
        <w:tab/>
      </w:r>
      <w:proofErr w:type="gramStart"/>
      <w:r w:rsidRPr="009D5951">
        <w:rPr>
          <w:sz w:val="24"/>
          <w:szCs w:val="24"/>
        </w:rPr>
        <w:t>Для осуществления некоторых видов контроля могут быть организованы</w:t>
      </w:r>
      <w:proofErr w:type="gramEnd"/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специальные комиссии, состав и полномочия которых определяются и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 xml:space="preserve">утверждаются приказом заведующей МДОКУ. К участию в работе комиссий, </w:t>
      </w:r>
      <w:proofErr w:type="gramStart"/>
      <w:r w:rsidRPr="009D5951">
        <w:rPr>
          <w:sz w:val="24"/>
          <w:szCs w:val="24"/>
        </w:rPr>
        <w:t>в</w:t>
      </w:r>
      <w:proofErr w:type="gramEnd"/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proofErr w:type="gramStart"/>
      <w:r w:rsidRPr="009D5951">
        <w:rPr>
          <w:sz w:val="24"/>
          <w:szCs w:val="24"/>
        </w:rPr>
        <w:t>качестве</w:t>
      </w:r>
      <w:proofErr w:type="gramEnd"/>
      <w:r w:rsidRPr="009D5951">
        <w:rPr>
          <w:sz w:val="24"/>
          <w:szCs w:val="24"/>
        </w:rPr>
        <w:t xml:space="preserve"> наблюдателей, могут привлекаться члены Управляющего совета.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lastRenderedPageBreak/>
        <w:t>Участие членов СТК МДОКУ в работе комиссий является обязательным.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4.3.</w:t>
      </w:r>
      <w:r w:rsidRPr="009D5951">
        <w:rPr>
          <w:sz w:val="24"/>
          <w:szCs w:val="24"/>
        </w:rPr>
        <w:tab/>
        <w:t>Лица, осуществляющие контроль на пищеблоке должны быть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proofErr w:type="gramStart"/>
      <w:r w:rsidRPr="009D5951">
        <w:rPr>
          <w:sz w:val="24"/>
          <w:szCs w:val="24"/>
        </w:rPr>
        <w:t>здоровыми</w:t>
      </w:r>
      <w:proofErr w:type="gramEnd"/>
      <w:r w:rsidRPr="009D5951">
        <w:rPr>
          <w:sz w:val="24"/>
          <w:szCs w:val="24"/>
        </w:rPr>
        <w:t>, прошедшие медицинский осмотр в соответствии с действующими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приказами и инструкциями. Ответственность за выполнение настоящего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пункта Положения возлагается на заведующую МДОКУ.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4.4.</w:t>
      </w:r>
      <w:r w:rsidRPr="009D5951">
        <w:rPr>
          <w:sz w:val="24"/>
          <w:szCs w:val="24"/>
        </w:rPr>
        <w:tab/>
        <w:t>Основаниями для проведения контроля являются: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план-график;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    приказ по МДОКУ;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обращение     родителей     (законных   представителей)     и сотрудников МДОКУ, по поводу нарушения.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4.5.</w:t>
      </w:r>
      <w:r w:rsidRPr="009D5951">
        <w:rPr>
          <w:sz w:val="24"/>
          <w:szCs w:val="24"/>
        </w:rPr>
        <w:tab/>
        <w:t xml:space="preserve">Контролирующие лица имеют право запрашивать </w:t>
      </w:r>
      <w:proofErr w:type="gramStart"/>
      <w:r w:rsidRPr="009D5951">
        <w:rPr>
          <w:sz w:val="24"/>
          <w:szCs w:val="24"/>
        </w:rPr>
        <w:t>необходимую</w:t>
      </w:r>
      <w:proofErr w:type="gramEnd"/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информацию, изучать документацию, относящуюся к вопросу питания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заранее.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4.6.</w:t>
      </w:r>
      <w:r w:rsidRPr="009D5951">
        <w:rPr>
          <w:sz w:val="24"/>
          <w:szCs w:val="24"/>
        </w:rPr>
        <w:tab/>
        <w:t xml:space="preserve">При обнаружении в ходе контроля нарушений законодательства РФ </w:t>
      </w:r>
      <w:proofErr w:type="gramStart"/>
      <w:r w:rsidRPr="009D5951">
        <w:rPr>
          <w:sz w:val="24"/>
          <w:szCs w:val="24"/>
        </w:rPr>
        <w:t>в</w:t>
      </w:r>
      <w:proofErr w:type="gramEnd"/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части организации питания дошкольников, о них сообщается заведующей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МДОКУ.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proofErr w:type="spellStart"/>
      <w:r w:rsidRPr="009D5951">
        <w:rPr>
          <w:sz w:val="24"/>
          <w:szCs w:val="24"/>
        </w:rPr>
        <w:t>б</w:t>
      </w:r>
      <w:proofErr w:type="gramStart"/>
      <w:r w:rsidRPr="009D5951">
        <w:rPr>
          <w:sz w:val="24"/>
          <w:szCs w:val="24"/>
        </w:rPr>
        <w:t>.С</w:t>
      </w:r>
      <w:proofErr w:type="gramEnd"/>
      <w:r w:rsidRPr="009D5951">
        <w:rPr>
          <w:sz w:val="24"/>
          <w:szCs w:val="24"/>
        </w:rPr>
        <w:t>одержание</w:t>
      </w:r>
      <w:proofErr w:type="spellEnd"/>
      <w:r w:rsidRPr="009D5951">
        <w:rPr>
          <w:sz w:val="24"/>
          <w:szCs w:val="24"/>
        </w:rPr>
        <w:t xml:space="preserve"> и распределение </w:t>
      </w:r>
      <w:proofErr w:type="spellStart"/>
      <w:r w:rsidRPr="009D5951">
        <w:rPr>
          <w:sz w:val="24"/>
          <w:szCs w:val="24"/>
        </w:rPr>
        <w:t>вонросов</w:t>
      </w:r>
      <w:proofErr w:type="spellEnd"/>
      <w:r w:rsidRPr="009D5951">
        <w:rPr>
          <w:sz w:val="24"/>
          <w:szCs w:val="24"/>
        </w:rPr>
        <w:t xml:space="preserve"> контроля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 xml:space="preserve">5.1.    Содержание контроля определяется следующими вопросами: </w:t>
      </w:r>
      <w:proofErr w:type="gramStart"/>
      <w:r w:rsidRPr="009D5951">
        <w:rPr>
          <w:sz w:val="24"/>
          <w:szCs w:val="24"/>
        </w:rPr>
        <w:t>контроль за</w:t>
      </w:r>
      <w:proofErr w:type="gramEnd"/>
      <w:r w:rsidRPr="009D5951">
        <w:rPr>
          <w:sz w:val="24"/>
          <w:szCs w:val="24"/>
        </w:rPr>
        <w:t xml:space="preserve"> рационом и режимом питания;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proofErr w:type="gramStart"/>
      <w:r w:rsidRPr="009D5951">
        <w:rPr>
          <w:sz w:val="24"/>
          <w:szCs w:val="24"/>
        </w:rPr>
        <w:t>контроль за</w:t>
      </w:r>
      <w:proofErr w:type="gramEnd"/>
      <w:r w:rsidRPr="009D5951">
        <w:rPr>
          <w:sz w:val="24"/>
          <w:szCs w:val="24"/>
        </w:rPr>
        <w:t xml:space="preserve"> выполнением нормативов по питанию;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-контроль</w:t>
      </w:r>
      <w:r w:rsidRPr="009D5951">
        <w:rPr>
          <w:sz w:val="24"/>
          <w:szCs w:val="24"/>
        </w:rPr>
        <w:tab/>
        <w:t>документации</w:t>
      </w:r>
      <w:r w:rsidRPr="009D5951">
        <w:rPr>
          <w:sz w:val="24"/>
          <w:szCs w:val="24"/>
        </w:rPr>
        <w:tab/>
        <w:t>по</w:t>
      </w:r>
      <w:r w:rsidRPr="009D5951">
        <w:rPr>
          <w:sz w:val="24"/>
          <w:szCs w:val="24"/>
        </w:rPr>
        <w:tab/>
        <w:t>вопросам</w:t>
      </w:r>
      <w:r w:rsidRPr="009D5951">
        <w:rPr>
          <w:sz w:val="24"/>
          <w:szCs w:val="24"/>
        </w:rPr>
        <w:tab/>
        <w:t>санитарии,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гигиены, технологии производства,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результатам</w:t>
      </w:r>
      <w:r w:rsidRPr="009D5951">
        <w:rPr>
          <w:sz w:val="24"/>
          <w:szCs w:val="24"/>
        </w:rPr>
        <w:tab/>
        <w:t>бракеража,</w:t>
      </w:r>
      <w:r w:rsidRPr="009D5951">
        <w:rPr>
          <w:sz w:val="24"/>
          <w:szCs w:val="24"/>
        </w:rPr>
        <w:tab/>
      </w:r>
      <w:proofErr w:type="gramStart"/>
      <w:r w:rsidRPr="009D5951">
        <w:rPr>
          <w:sz w:val="24"/>
          <w:szCs w:val="24"/>
        </w:rPr>
        <w:t>ежедневных</w:t>
      </w:r>
      <w:proofErr w:type="gramEnd"/>
      <w:r w:rsidRPr="009D5951">
        <w:rPr>
          <w:sz w:val="24"/>
          <w:szCs w:val="24"/>
        </w:rPr>
        <w:tab/>
        <w:t>медицинских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осмотров работников пищеблока;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контроль сроков годности и условий хранения продуктов;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lastRenderedPageBreak/>
        <w:t>контроль технологии приготовления пищи;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контроль поточности технологических процессов;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контроль готовой продукции;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контроль санитарно-технического состояния пищеблока;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proofErr w:type="gramStart"/>
      <w:r w:rsidRPr="009D5951">
        <w:rPr>
          <w:sz w:val="24"/>
          <w:szCs w:val="24"/>
        </w:rPr>
        <w:t>контроль    за</w:t>
      </w:r>
      <w:proofErr w:type="gramEnd"/>
      <w:r w:rsidRPr="009D5951">
        <w:rPr>
          <w:sz w:val="24"/>
          <w:szCs w:val="24"/>
        </w:rPr>
        <w:t xml:space="preserve">    санитарным    содержанием</w:t>
      </w:r>
      <w:r w:rsidRPr="009D5951">
        <w:rPr>
          <w:sz w:val="24"/>
          <w:szCs w:val="24"/>
        </w:rPr>
        <w:tab/>
        <w:t>и    санитарной    обработкой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предметов производственного окружения;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контроль      за      состоянием</w:t>
      </w:r>
      <w:r w:rsidRPr="009D5951">
        <w:rPr>
          <w:sz w:val="24"/>
          <w:szCs w:val="24"/>
        </w:rPr>
        <w:tab/>
        <w:t>здоровья,</w:t>
      </w:r>
      <w:proofErr w:type="gramStart"/>
      <w:r w:rsidRPr="009D5951">
        <w:rPr>
          <w:sz w:val="24"/>
          <w:szCs w:val="24"/>
        </w:rPr>
        <w:t xml:space="preserve">       .</w:t>
      </w:r>
      <w:proofErr w:type="gramEnd"/>
      <w:r w:rsidRPr="009D5951">
        <w:rPr>
          <w:sz w:val="24"/>
          <w:szCs w:val="24"/>
        </w:rPr>
        <w:t>соблюдением    правил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личной гигиены персонала, гигиеническими знаниями и навыками персонала пищеблока;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proofErr w:type="gramStart"/>
      <w:r w:rsidRPr="009D5951">
        <w:rPr>
          <w:sz w:val="24"/>
          <w:szCs w:val="24"/>
        </w:rPr>
        <w:t>контроль за</w:t>
      </w:r>
      <w:proofErr w:type="gramEnd"/>
      <w:r w:rsidRPr="009D5951">
        <w:rPr>
          <w:sz w:val="24"/>
          <w:szCs w:val="24"/>
        </w:rPr>
        <w:t xml:space="preserve"> приемом пищи детьми;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контроль бухгалтерской документации; контроль      выполнения      муниципальных      контрактов      на      поставку продуктов питания.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5.2.</w:t>
      </w:r>
      <w:r w:rsidRPr="009D5951">
        <w:rPr>
          <w:sz w:val="24"/>
          <w:szCs w:val="24"/>
        </w:rPr>
        <w:tab/>
        <w:t>Вопросы    контроля,     периодичность     и     формы     предоставления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 xml:space="preserve">результатов распределяются между </w:t>
      </w:r>
      <w:proofErr w:type="gramStart"/>
      <w:r w:rsidRPr="009D5951">
        <w:rPr>
          <w:sz w:val="24"/>
          <w:szCs w:val="24"/>
        </w:rPr>
        <w:t>контролирующими</w:t>
      </w:r>
      <w:proofErr w:type="gramEnd"/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5.3.</w:t>
      </w:r>
      <w:r w:rsidRPr="009D5951">
        <w:rPr>
          <w:sz w:val="24"/>
          <w:szCs w:val="24"/>
        </w:rPr>
        <w:tab/>
        <w:t xml:space="preserve">Оформление и предоставление результатов контроля осуществляется </w:t>
      </w:r>
      <w:proofErr w:type="gramStart"/>
      <w:r w:rsidRPr="009D5951">
        <w:rPr>
          <w:sz w:val="24"/>
          <w:szCs w:val="24"/>
        </w:rPr>
        <w:t>в</w:t>
      </w:r>
      <w:proofErr w:type="gramEnd"/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proofErr w:type="gramStart"/>
      <w:r w:rsidRPr="009D5951">
        <w:rPr>
          <w:sz w:val="24"/>
          <w:szCs w:val="24"/>
        </w:rPr>
        <w:t>соответствии</w:t>
      </w:r>
      <w:proofErr w:type="gramEnd"/>
      <w:r w:rsidRPr="009D5951">
        <w:rPr>
          <w:sz w:val="24"/>
          <w:szCs w:val="24"/>
        </w:rPr>
        <w:t xml:space="preserve"> с Положением о внутреннем контроле МДОКУ.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6. Документация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 xml:space="preserve">6.1. Документация заведующего хозяйством    для </w:t>
      </w:r>
      <w:proofErr w:type="gramStart"/>
      <w:r w:rsidRPr="009D5951">
        <w:rPr>
          <w:sz w:val="24"/>
          <w:szCs w:val="24"/>
        </w:rPr>
        <w:t>контроля за</w:t>
      </w:r>
      <w:proofErr w:type="gramEnd"/>
      <w:r w:rsidRPr="009D5951">
        <w:rPr>
          <w:sz w:val="24"/>
          <w:szCs w:val="24"/>
        </w:rPr>
        <w:t xml:space="preserve"> качеством питания: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примерное 10-дневное цикличное меню;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технологические карты;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журнал входного контроля пищевых продуктов, производственного сырья и контроля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документов,     подтверждающих     качество     и     безопасность     пищевых продуктов;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журнал регистрации температурно-влажностного режима в складских помещениях и холодильных шкафах;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ведомость анализа используемого набора продуктов за неделю;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журнал регистрации бракеража готовых блюд;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lastRenderedPageBreak/>
        <w:t>-</w:t>
      </w:r>
      <w:r w:rsidRPr="009D5951">
        <w:rPr>
          <w:sz w:val="24"/>
          <w:szCs w:val="24"/>
        </w:rPr>
        <w:tab/>
        <w:t>журнал реализации скоропортящихся продуктов;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журнал ежедневного учета питания детей.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журнал визуального производственного контроля пищеблока;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журнал С-витаминизации пищи;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 xml:space="preserve">журнал </w:t>
      </w:r>
      <w:proofErr w:type="gramStart"/>
      <w:r w:rsidRPr="009D5951">
        <w:rPr>
          <w:sz w:val="24"/>
          <w:szCs w:val="24"/>
        </w:rPr>
        <w:t>контроля состояния здоровья персонала пищеблока</w:t>
      </w:r>
      <w:proofErr w:type="gramEnd"/>
      <w:r w:rsidRPr="009D5951">
        <w:rPr>
          <w:sz w:val="24"/>
          <w:szCs w:val="24"/>
        </w:rPr>
        <w:t>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медицинские книжки персонала (единого образца);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 xml:space="preserve">журнал      регистрации      результатов   лабораторно-инструментального контроля, проводимого лабораторией </w:t>
      </w:r>
      <w:proofErr w:type="spellStart"/>
      <w:r w:rsidRPr="009D5951">
        <w:rPr>
          <w:sz w:val="24"/>
          <w:szCs w:val="24"/>
        </w:rPr>
        <w:t>Роспотребнадзора</w:t>
      </w:r>
      <w:proofErr w:type="spellEnd"/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6.4.</w:t>
      </w:r>
      <w:r w:rsidRPr="009D5951">
        <w:rPr>
          <w:sz w:val="24"/>
          <w:szCs w:val="24"/>
        </w:rPr>
        <w:tab/>
        <w:t>Документация завхоза по организации питания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накопительная ведомость;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акты снятия остатков продуктов питания;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акты закладки продуктов питания в котел;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муниципальные контракты на поставку продуктов питания.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Журнал прихода - расхода продуктов;  ■</w:t>
      </w:r>
    </w:p>
    <w:p w:rsidR="00DA048B" w:rsidRPr="009D5951" w:rsidRDefault="00DA048B" w:rsidP="00DA048B">
      <w:pPr>
        <w:shd w:val="clear" w:color="auto" w:fill="FFFFFF"/>
        <w:spacing w:before="307"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>-</w:t>
      </w:r>
      <w:r w:rsidRPr="009D5951">
        <w:rPr>
          <w:sz w:val="24"/>
          <w:szCs w:val="24"/>
        </w:rPr>
        <w:tab/>
        <w:t>Журнал контроля сроков реализации продуктов;</w:t>
      </w:r>
    </w:p>
    <w:p w:rsidR="00DA048B" w:rsidRPr="009D5951" w:rsidRDefault="00DA048B" w:rsidP="009D5951">
      <w:pPr>
        <w:shd w:val="clear" w:color="auto" w:fill="FFFFFF"/>
        <w:spacing w:line="317" w:lineRule="exact"/>
        <w:ind w:left="566" w:right="48" w:hanging="538"/>
        <w:jc w:val="both"/>
        <w:rPr>
          <w:sz w:val="24"/>
          <w:szCs w:val="24"/>
        </w:rPr>
      </w:pPr>
      <w:r w:rsidRPr="009D5951">
        <w:rPr>
          <w:sz w:val="24"/>
          <w:szCs w:val="24"/>
        </w:rPr>
        <w:t xml:space="preserve">-     </w:t>
      </w:r>
      <w:r w:rsidRPr="009D5951">
        <w:rPr>
          <w:sz w:val="24"/>
          <w:szCs w:val="24"/>
        </w:rPr>
        <w:t>Журнал учета сертификатов</w:t>
      </w:r>
    </w:p>
    <w:sectPr w:rsidR="00DA048B" w:rsidRPr="009D5951">
      <w:type w:val="continuous"/>
      <w:pgSz w:w="11909" w:h="16834"/>
      <w:pgMar w:top="1366" w:right="360" w:bottom="360" w:left="21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E05"/>
    <w:multiLevelType w:val="singleLevel"/>
    <w:tmpl w:val="2C529BB2"/>
    <w:lvl w:ilvl="0">
      <w:start w:val="2"/>
      <w:numFmt w:val="decimal"/>
      <w:lvlText w:val="1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4F"/>
    <w:rsid w:val="001470AC"/>
    <w:rsid w:val="009D5951"/>
    <w:rsid w:val="00AB1DC7"/>
    <w:rsid w:val="00B72C4F"/>
    <w:rsid w:val="00D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2014-12-13T13:31:00Z</dcterms:created>
  <dcterms:modified xsi:type="dcterms:W3CDTF">2014-12-13T13:40:00Z</dcterms:modified>
</cp:coreProperties>
</file>